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3" w:rsidRPr="00793433" w:rsidRDefault="00793433" w:rsidP="0079343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 w:rsidR="00BF7298">
        <w:t xml:space="preserve">              </w:t>
      </w:r>
      <w:r>
        <w:t xml:space="preserve"> </w:t>
      </w:r>
      <w:r w:rsidR="00BF7298">
        <w:rPr>
          <w:rFonts w:ascii="Times New Roman" w:hAnsi="Times New Roman" w:cs="Times New Roman"/>
          <w:sz w:val="24"/>
          <w:szCs w:val="24"/>
        </w:rPr>
        <w:t>Утвержден</w:t>
      </w:r>
    </w:p>
    <w:p w:rsidR="0022088B" w:rsidRDefault="00793433" w:rsidP="00BF72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762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298">
        <w:rPr>
          <w:rFonts w:ascii="Times New Roman" w:hAnsi="Times New Roman" w:cs="Times New Roman"/>
          <w:sz w:val="24"/>
          <w:szCs w:val="24"/>
        </w:rPr>
        <w:t>приказом МКУ «</w:t>
      </w:r>
      <w:r w:rsidR="003762AD">
        <w:rPr>
          <w:rFonts w:ascii="Times New Roman" w:hAnsi="Times New Roman" w:cs="Times New Roman"/>
          <w:sz w:val="24"/>
          <w:szCs w:val="24"/>
        </w:rPr>
        <w:t xml:space="preserve">ИМЦ </w:t>
      </w:r>
      <w:r w:rsidR="00BF7298">
        <w:rPr>
          <w:rFonts w:ascii="Times New Roman" w:hAnsi="Times New Roman" w:cs="Times New Roman"/>
          <w:sz w:val="24"/>
          <w:szCs w:val="24"/>
        </w:rPr>
        <w:t>админист</w:t>
      </w:r>
      <w:r w:rsidR="003762AD">
        <w:rPr>
          <w:rFonts w:ascii="Times New Roman" w:hAnsi="Times New Roman" w:cs="Times New Roman"/>
          <w:sz w:val="24"/>
          <w:szCs w:val="24"/>
        </w:rPr>
        <w:t>рации</w:t>
      </w:r>
    </w:p>
    <w:p w:rsidR="0022088B" w:rsidRDefault="0022088B" w:rsidP="00793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F7298">
        <w:rPr>
          <w:rFonts w:ascii="Times New Roman" w:hAnsi="Times New Roman" w:cs="Times New Roman"/>
          <w:sz w:val="24"/>
          <w:szCs w:val="24"/>
        </w:rPr>
        <w:t xml:space="preserve">                              МР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7298">
        <w:rPr>
          <w:rFonts w:ascii="Times New Roman" w:hAnsi="Times New Roman" w:cs="Times New Roman"/>
          <w:sz w:val="24"/>
          <w:szCs w:val="24"/>
        </w:rPr>
        <w:t>Сулейман-</w:t>
      </w:r>
      <w:proofErr w:type="spellStart"/>
      <w:r w:rsidR="00BF7298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BF7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район»</w:t>
      </w:r>
    </w:p>
    <w:p w:rsidR="0022088B" w:rsidRPr="00793433" w:rsidRDefault="0022088B" w:rsidP="00793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F7298">
        <w:rPr>
          <w:rFonts w:ascii="Times New Roman" w:hAnsi="Times New Roman" w:cs="Times New Roman"/>
          <w:sz w:val="24"/>
          <w:szCs w:val="24"/>
        </w:rPr>
        <w:t xml:space="preserve">       Приказ №_</w:t>
      </w:r>
      <w:r w:rsidR="00F517F7">
        <w:rPr>
          <w:rFonts w:ascii="Times New Roman" w:hAnsi="Times New Roman" w:cs="Times New Roman"/>
          <w:sz w:val="24"/>
          <w:szCs w:val="24"/>
          <w:u w:val="single"/>
        </w:rPr>
        <w:t>60</w:t>
      </w:r>
      <w:r w:rsidR="00BF7298">
        <w:rPr>
          <w:rFonts w:ascii="Times New Roman" w:hAnsi="Times New Roman" w:cs="Times New Roman"/>
          <w:sz w:val="24"/>
          <w:szCs w:val="24"/>
        </w:rPr>
        <w:t>_</w:t>
      </w:r>
      <w:r w:rsidR="00F517F7">
        <w:rPr>
          <w:rFonts w:ascii="Times New Roman" w:hAnsi="Times New Roman" w:cs="Times New Roman"/>
          <w:sz w:val="24"/>
          <w:szCs w:val="24"/>
        </w:rPr>
        <w:t xml:space="preserve"> от 29</w:t>
      </w:r>
      <w:r w:rsidR="00BF7298">
        <w:rPr>
          <w:rFonts w:ascii="Times New Roman" w:hAnsi="Times New Roman" w:cs="Times New Roman"/>
          <w:sz w:val="24"/>
          <w:szCs w:val="24"/>
        </w:rPr>
        <w:t>.08.2022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D7387F">
        <w:rPr>
          <w:rFonts w:asciiTheme="majorHAnsi" w:eastAsiaTheme="majorEastAsia" w:hAnsiTheme="majorHAnsi" w:cstheme="majorBidi"/>
          <w:b/>
          <w:sz w:val="32"/>
          <w:szCs w:val="32"/>
        </w:rPr>
        <w:t xml:space="preserve">ПРОГРАММА РАЗВИТИЯ </w:t>
      </w: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D7387F">
        <w:rPr>
          <w:rFonts w:asciiTheme="majorHAnsi" w:eastAsiaTheme="majorEastAsia" w:hAnsiTheme="majorHAnsi" w:cstheme="majorBidi"/>
          <w:b/>
          <w:sz w:val="32"/>
          <w:szCs w:val="32"/>
        </w:rPr>
        <w:t>МУНИЦИПАЛЬНОЙ МЕТОДИЧЕСКОЙ СЛУЖБЫ</w:t>
      </w:r>
    </w:p>
    <w:p w:rsidR="00EA150D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администрации муниципального </w:t>
      </w:r>
      <w:r w:rsidR="00EA150D">
        <w:rPr>
          <w:rFonts w:asciiTheme="majorHAnsi" w:eastAsiaTheme="majorEastAsia" w:hAnsiTheme="majorHAnsi" w:cstheme="majorBidi"/>
          <w:b/>
          <w:sz w:val="32"/>
          <w:szCs w:val="32"/>
        </w:rPr>
        <w:t>района</w:t>
      </w:r>
    </w:p>
    <w:p w:rsidR="00793433" w:rsidRDefault="00EA150D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 </w:t>
      </w:r>
      <w:r w:rsidR="00793433">
        <w:rPr>
          <w:rFonts w:asciiTheme="majorHAnsi" w:eastAsiaTheme="majorEastAsia" w:hAnsiTheme="majorHAnsi" w:cstheme="majorBidi"/>
          <w:b/>
          <w:sz w:val="32"/>
          <w:szCs w:val="32"/>
        </w:rPr>
        <w:t>«</w:t>
      </w:r>
      <w:r>
        <w:rPr>
          <w:rFonts w:asciiTheme="majorHAnsi" w:eastAsiaTheme="majorEastAsia" w:hAnsiTheme="majorHAnsi" w:cstheme="majorBidi"/>
          <w:b/>
          <w:sz w:val="32"/>
          <w:szCs w:val="32"/>
        </w:rPr>
        <w:t>Сулейман-</w:t>
      </w:r>
      <w:proofErr w:type="spellStart"/>
      <w:r>
        <w:rPr>
          <w:rFonts w:asciiTheme="majorHAnsi" w:eastAsiaTheme="majorEastAsia" w:hAnsiTheme="majorHAnsi" w:cstheme="majorBidi"/>
          <w:b/>
          <w:sz w:val="32"/>
          <w:szCs w:val="32"/>
        </w:rPr>
        <w:t>Стальский</w:t>
      </w:r>
      <w:proofErr w:type="spellEnd"/>
      <w:r w:rsidR="00793433">
        <w:rPr>
          <w:rFonts w:asciiTheme="majorHAnsi" w:eastAsiaTheme="majorEastAsia" w:hAnsiTheme="majorHAnsi" w:cstheme="majorBidi"/>
          <w:b/>
          <w:sz w:val="32"/>
          <w:szCs w:val="32"/>
        </w:rPr>
        <w:t xml:space="preserve"> район»</w:t>
      </w:r>
      <w:r w:rsidR="00793433" w:rsidRPr="00D7387F">
        <w:rPr>
          <w:rFonts w:asciiTheme="majorHAnsi" w:eastAsiaTheme="majorEastAsia" w:hAnsiTheme="majorHAnsi" w:cstheme="majorBidi"/>
          <w:b/>
          <w:sz w:val="32"/>
          <w:szCs w:val="32"/>
        </w:rPr>
        <w:t xml:space="preserve"> на </w:t>
      </w:r>
      <w:r>
        <w:rPr>
          <w:rFonts w:asciiTheme="majorHAnsi" w:eastAsiaTheme="majorEastAsia" w:hAnsiTheme="majorHAnsi" w:cstheme="majorBidi"/>
          <w:b/>
          <w:sz w:val="32"/>
          <w:szCs w:val="32"/>
        </w:rPr>
        <w:t>2022-2027</w:t>
      </w:r>
      <w:r w:rsidR="00793433">
        <w:rPr>
          <w:rFonts w:asciiTheme="majorHAnsi" w:eastAsiaTheme="majorEastAsia" w:hAnsiTheme="majorHAnsi" w:cstheme="majorBidi"/>
          <w:b/>
          <w:sz w:val="32"/>
          <w:szCs w:val="32"/>
        </w:rPr>
        <w:t xml:space="preserve"> гг.</w:t>
      </w: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22088B" w:rsidRDefault="0022088B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793433" w:rsidRPr="00D14DB5" w:rsidRDefault="00D14DB5" w:rsidP="00793433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proofErr w:type="spellStart"/>
      <w:r w:rsidRPr="00D14DB5">
        <w:rPr>
          <w:rFonts w:ascii="Times New Roman" w:eastAsiaTheme="majorEastAsia" w:hAnsi="Times New Roman" w:cs="Times New Roman"/>
          <w:b/>
          <w:sz w:val="28"/>
          <w:szCs w:val="28"/>
        </w:rPr>
        <w:t>Касумкент</w:t>
      </w:r>
      <w:proofErr w:type="spellEnd"/>
      <w:r w:rsidRPr="00D14DB5">
        <w:rPr>
          <w:rFonts w:ascii="Times New Roman" w:eastAsiaTheme="majorEastAsia" w:hAnsi="Times New Roman" w:cs="Times New Roman"/>
          <w:b/>
          <w:sz w:val="28"/>
          <w:szCs w:val="28"/>
        </w:rPr>
        <w:t>. 2022</w:t>
      </w:r>
    </w:p>
    <w:p w:rsidR="00793433" w:rsidRPr="00817A75" w:rsidRDefault="00793433" w:rsidP="007934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7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4"/>
        <w:gridCol w:w="6870"/>
      </w:tblGrid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</w:t>
            </w:r>
            <w:r w:rsidR="00460299">
              <w:rPr>
                <w:rFonts w:ascii="Times New Roman" w:hAnsi="Times New Roman" w:cs="Times New Roman"/>
                <w:sz w:val="28"/>
                <w:szCs w:val="28"/>
              </w:rPr>
              <w:t>ьной методической службы на 2022-2027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разработки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29 декабря 2012 г. № 273-ФЗ «Об образовании в Российской Федерации».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2. Федеральный государственный</w:t>
            </w:r>
            <w:r w:rsidR="000C28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 начального общего образования.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3. Федеральный государственный</w:t>
            </w:r>
            <w:r w:rsidR="000C28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 основного общего образования.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4.Федеральный государственный </w:t>
            </w:r>
            <w:r w:rsidR="000C28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начального общего образования </w:t>
            </w:r>
            <w:proofErr w:type="gram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5. Федеральный государственный </w:t>
            </w:r>
            <w:r w:rsidR="000C28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стандарт среднего общего образования.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6. Профессиональный стандарт педагога.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7. Муниципальная программа развития образования.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3536" w:type="pct"/>
          </w:tcPr>
          <w:p w:rsidR="00793433" w:rsidRPr="00817A75" w:rsidRDefault="00460299" w:rsidP="004602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Управление образования МР</w:t>
            </w:r>
            <w:r w:rsidR="00793433" w:rsidRPr="00817A7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 xml:space="preserve">Сулейман-Стальский </w:t>
            </w:r>
            <w:r w:rsidR="00793433" w:rsidRPr="00817A7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район»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36" w:type="pct"/>
          </w:tcPr>
          <w:p w:rsidR="00793433" w:rsidRPr="00460299" w:rsidRDefault="00460299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299">
              <w:rPr>
                <w:rFonts w:ascii="Times New Roman" w:hAnsi="Times New Roman" w:cs="Times New Roman"/>
                <w:sz w:val="28"/>
                <w:szCs w:val="28"/>
              </w:rPr>
              <w:t>МКУ «Информационно-методический центр»</w:t>
            </w:r>
            <w:r w:rsidR="003762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</w:t>
            </w:r>
            <w:r w:rsidRPr="00460299">
              <w:rPr>
                <w:rFonts w:ascii="Times New Roman" w:hAnsi="Times New Roman" w:cs="Times New Roman"/>
                <w:sz w:val="28"/>
                <w:szCs w:val="28"/>
              </w:rPr>
              <w:t xml:space="preserve"> «Сулейман-</w:t>
            </w:r>
            <w:proofErr w:type="spellStart"/>
            <w:r w:rsidRPr="00460299"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Pr="0046029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(соисполнители) Программы</w:t>
            </w:r>
          </w:p>
        </w:tc>
        <w:tc>
          <w:tcPr>
            <w:tcW w:w="3536" w:type="pct"/>
          </w:tcPr>
          <w:p w:rsidR="00793433" w:rsidRPr="00817A75" w:rsidRDefault="000E2388" w:rsidP="000E23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МР «Сулейман-</w:t>
            </w:r>
            <w:proofErr w:type="spellStart"/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образовательные организации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536" w:type="pct"/>
          </w:tcPr>
          <w:p w:rsidR="00793433" w:rsidRPr="00817A75" w:rsidRDefault="000E2388" w:rsidP="00793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2027</w:t>
            </w:r>
            <w:r w:rsidR="00793433" w:rsidRPr="00817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пространства для педагогов с целью повышения их профессиональной компетентности как условие реализации ФГОС НОО, ФГОС ООО, ФГОС СОО, ФГОС для детей с ОВЗ в рамках Профессионального стандарта педагога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Спроектировать образовательное пространство для педагогов в соответствии с Профессиональным стандартом. </w:t>
            </w:r>
          </w:p>
          <w:p w:rsidR="00793433" w:rsidRPr="00817A75" w:rsidRDefault="00793433" w:rsidP="0079343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Индивидуализировать методическое сопровождение образовательных организаций в выполнении целевых федеральных, региональных и муниципальных образовательных программ, в реализации новых государственных образовательных стандартов общего образования.</w:t>
            </w:r>
          </w:p>
          <w:p w:rsidR="00793433" w:rsidRPr="00817A75" w:rsidRDefault="00793433" w:rsidP="0079343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Индивидуализировать методическое сопровождение образовательных организаций района.</w:t>
            </w:r>
          </w:p>
          <w:p w:rsidR="00793433" w:rsidRPr="00817A75" w:rsidRDefault="00793433" w:rsidP="00793433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систему внешней экспертизы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педагогов через их участие в профессиональных конкурсах, НПК и т.д.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систему независимой оценки качества работы муниципальных образовательных организаций, осуществляющих образовательную деятельность. 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Ведущие направления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tabs>
                <w:tab w:val="num" w:pos="175"/>
                <w:tab w:val="num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Организационно-методическая деятельность: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прогнозирование, планирование и организация повышения профессионального уровня педагогических работников и руководителей муниципальных образовательных организаций всех видов и типов;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методических объединений педагогических работников на уровне муниципального образования;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образовательного процесса;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опорных и базовых школ и т.п.;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проведения профессиональных конкурсов, научно-практических конференций, олимпиад, форумов педагогических работников образовательных организаций района;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взаимодействие и координация методической деятельности с учреждениями дополнительного профессионального (педагогического) образования.</w:t>
            </w:r>
          </w:p>
          <w:p w:rsidR="00793433" w:rsidRPr="00817A75" w:rsidRDefault="00793433" w:rsidP="00793433">
            <w:pPr>
              <w:tabs>
                <w:tab w:val="num" w:pos="1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Научная деятельность: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экспертиза научно-методических, программных, научно-исследовательских, аттестационных материалов и т.п.;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апробации инновационных программ, технологий, федеральных стандартов нового поколения;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научно-методического сопровождения педагогических работников и руководителей муниципальных образовательных организаций всех видов и типов в конкурсных мероприятиях;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с научными обществами, высшими учебными заведениями по проведению экспериментов в рамках научно-исследовательской деятельности;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инновационного педагогического опыта. </w:t>
            </w:r>
          </w:p>
          <w:p w:rsidR="00793433" w:rsidRPr="00817A75" w:rsidRDefault="00793433" w:rsidP="00793433">
            <w:pPr>
              <w:tabs>
                <w:tab w:val="num" w:pos="175"/>
                <w:tab w:val="num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lastRenderedPageBreak/>
              <w:t>Аналитическая деятельность: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и информационных потребностей работников муниципальной системы образования;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изучение и анализ состояния и результатов методической работы</w:t>
            </w:r>
            <w:r w:rsidR="00A620D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определение направлений ее совершенствования;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методического характера в образовательном процессе по заявкам образовательных организаций;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образовательных и информационных запросов, обеспечение видового разнообразия образовательных услуг. </w:t>
            </w:r>
          </w:p>
          <w:p w:rsidR="00793433" w:rsidRPr="00817A75" w:rsidRDefault="00793433" w:rsidP="00793433">
            <w:pPr>
              <w:tabs>
                <w:tab w:val="num" w:pos="17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Информационная деятельность: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информационно-методических (в том числе на разных носителях) банков данных с целью </w:t>
            </w:r>
            <w:proofErr w:type="gram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удовлетворения профессиональных запросов работников муниципальной  системы образования</w:t>
            </w:r>
            <w:proofErr w:type="gram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обслуживание педагогических и руководящих кадров образовательных организаций на основе принципов оперативности, полноты, адресности и дифференциации;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информационно-методической и справочной продукции на различных носителях, а также видео- и аудиоматериалов;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инновационного опыта;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информационного пространства (сайта).</w:t>
            </w:r>
          </w:p>
          <w:p w:rsidR="00793433" w:rsidRPr="00817A75" w:rsidRDefault="00793433" w:rsidP="00793433">
            <w:pPr>
              <w:tabs>
                <w:tab w:val="num" w:pos="175"/>
                <w:tab w:val="num" w:pos="56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Издательская деятельность: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 выпуск сборников материалов научно-практических конференций, конкурсных мероприятий.</w:t>
            </w:r>
          </w:p>
          <w:p w:rsidR="00793433" w:rsidRPr="00817A75" w:rsidRDefault="00793433" w:rsidP="00793433">
            <w:pPr>
              <w:tabs>
                <w:tab w:val="num" w:pos="175"/>
                <w:tab w:val="num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Консультативная деятельность:  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консультирование субъектов образовательного процесса по проблемам социализации и воспитания;</w:t>
            </w:r>
          </w:p>
          <w:p w:rsidR="00793433" w:rsidRPr="00817A75" w:rsidRDefault="00793433" w:rsidP="00793433">
            <w:pPr>
              <w:numPr>
                <w:ilvl w:val="0"/>
                <w:numId w:val="1"/>
              </w:numPr>
              <w:tabs>
                <w:tab w:val="num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населения по актуальным психолого-педагогическим и </w:t>
            </w:r>
            <w:proofErr w:type="gram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медико-социальным</w:t>
            </w:r>
            <w:proofErr w:type="gram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 в средствах массовой информации.</w:t>
            </w:r>
          </w:p>
        </w:tc>
      </w:tr>
      <w:tr w:rsidR="00793433" w:rsidRPr="00817A75" w:rsidTr="00AD2D0D">
        <w:trPr>
          <w:trHeight w:val="1368"/>
        </w:trPr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536" w:type="pct"/>
          </w:tcPr>
          <w:p w:rsidR="00793433" w:rsidRPr="00817A75" w:rsidRDefault="00777036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обеспечивается за счет финансирования отрасли образования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значения показателей конечных результатов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уровня профессиональной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 педагогов в рамках требований Профессионального стандарта педагога, а также образовательных стандартов;</w:t>
            </w:r>
          </w:p>
          <w:p w:rsidR="00793433" w:rsidRPr="00817A75" w:rsidRDefault="00793433" w:rsidP="00793433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увеличение числа педагогов, владеющих системно-</w:t>
            </w:r>
            <w:proofErr w:type="spell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деятельностным</w:t>
            </w:r>
            <w:proofErr w:type="spell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подходом, участвующих в инновационной деятельности;</w:t>
            </w:r>
          </w:p>
          <w:p w:rsidR="00793433" w:rsidRPr="00817A75" w:rsidRDefault="00793433" w:rsidP="00793433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получения положительной динамики в школ</w:t>
            </w:r>
            <w:r w:rsidR="00777036" w:rsidRPr="00817A75">
              <w:rPr>
                <w:rFonts w:ascii="Times New Roman" w:hAnsi="Times New Roman" w:cs="Times New Roman"/>
                <w:sz w:val="28"/>
                <w:szCs w:val="28"/>
              </w:rPr>
              <w:t>ах, с  низкими образовательными результатами обучения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33" w:rsidRPr="00817A75" w:rsidRDefault="00793433" w:rsidP="00793433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proofErr w:type="spell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экспертируемых</w:t>
            </w:r>
            <w:proofErr w:type="spell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ведущего к увеличению процента педагогов, участвующих в профессиональных конкурсах;</w:t>
            </w:r>
          </w:p>
          <w:p w:rsidR="00793433" w:rsidRPr="00817A75" w:rsidRDefault="00793433" w:rsidP="00793433">
            <w:pPr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создание системы независимой оценки качества работы муниципальных образовательных организаций, осуществляющих образовательную деятельность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реализации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высокий профессиональный у</w:t>
            </w:r>
            <w:r w:rsidR="00777036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ровень методистов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службы;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современное на</w:t>
            </w:r>
            <w:r w:rsidR="00817A75">
              <w:rPr>
                <w:rFonts w:ascii="Times New Roman" w:hAnsi="Times New Roman" w:cs="Times New Roman"/>
                <w:sz w:val="28"/>
                <w:szCs w:val="28"/>
              </w:rPr>
              <w:t>учно-методическое обеспечение ин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новационных процессов в методической службе; 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контроля исполнения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рассмотрение хода поэтапной реализации программы в отделе образования с предоставлением информации в установленном порядке</w:t>
            </w:r>
          </w:p>
        </w:tc>
      </w:tr>
      <w:tr w:rsidR="00793433" w:rsidRPr="00817A75" w:rsidTr="00AD2D0D">
        <w:tc>
          <w:tcPr>
            <w:tcW w:w="1464" w:type="pct"/>
          </w:tcPr>
          <w:p w:rsidR="00793433" w:rsidRPr="00817A75" w:rsidRDefault="00793433" w:rsidP="00793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рисков реализации Программы</w:t>
            </w:r>
          </w:p>
        </w:tc>
        <w:tc>
          <w:tcPr>
            <w:tcW w:w="3536" w:type="pct"/>
          </w:tcPr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наличие необходимых специалистов;</w:t>
            </w:r>
          </w:p>
          <w:p w:rsidR="00793433" w:rsidRPr="00817A75" w:rsidRDefault="00793433" w:rsidP="00793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сопротивление </w:t>
            </w:r>
            <w:r w:rsidR="00777036" w:rsidRPr="00817A75">
              <w:rPr>
                <w:rFonts w:ascii="Times New Roman" w:hAnsi="Times New Roman" w:cs="Times New Roman"/>
                <w:sz w:val="28"/>
                <w:szCs w:val="28"/>
              </w:rPr>
              <w:t>инновациям со стороны педагогов</w:t>
            </w:r>
          </w:p>
        </w:tc>
      </w:tr>
    </w:tbl>
    <w:p w:rsidR="00793433" w:rsidRPr="00817A75" w:rsidRDefault="00793433" w:rsidP="007934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7A75">
        <w:rPr>
          <w:rFonts w:ascii="Times New Roman" w:hAnsi="Times New Roman" w:cs="Times New Roman"/>
          <w:b/>
          <w:spacing w:val="2"/>
          <w:sz w:val="28"/>
          <w:szCs w:val="28"/>
        </w:rPr>
        <w:t>Проблема, ее содержание и обоснование необходимости ее решения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модернизации современного Российского образования прослеживаются стратегические направления, которые имеют решающее значение для совершенствования современной модели образования:</w:t>
      </w:r>
    </w:p>
    <w:p w:rsidR="0051562F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ФГОС НОО, ФГОС ООО, </w:t>
      </w:r>
      <w:r w:rsidR="0051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СОО, </w:t>
      </w: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для детей </w:t>
      </w:r>
    </w:p>
    <w:p w:rsidR="00793433" w:rsidRPr="00817A75" w:rsidRDefault="0051562F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3433"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</w:t>
      </w:r>
      <w:r w:rsidR="00777036"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готовности к введению</w:t>
      </w: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обновленных ФГОС НОО, О</w:t>
      </w: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инноваций в образовании;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механизмов независимой оценки качества образования;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компетенции педагога в рамках профессионального стандарта педагога;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 на сетевое взаимодействие. </w:t>
      </w:r>
    </w:p>
    <w:p w:rsidR="00793433" w:rsidRPr="00817A75" w:rsidRDefault="00793433" w:rsidP="007934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17A75">
        <w:rPr>
          <w:rFonts w:ascii="Times New Roman" w:hAnsi="Times New Roman" w:cs="Times New Roman"/>
          <w:spacing w:val="2"/>
          <w:sz w:val="28"/>
          <w:szCs w:val="28"/>
        </w:rPr>
        <w:t>Данные стратегические направления модернизации образования определяют место методической службы в системе образования. Эффективность деятельности  методической службы существенно зависит от степени ее наполнения актуальным содержанием, современными технологиями, методами и формами открытого образования.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служба как компонент системы непрерывного педагогического образования выполняет традиционные функции: 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профессиональной компетентности педагогических кадров (образовательная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консультационной помощи педагогам и руководителям ОО (консультационная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образовательных и информационных потребностей работников образования, выявление их профессиональных затруднений (аналитико-диагностическая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банков педагогической информации (информационная функция) и др. 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составной частью муниципальной образовательной системы, методическая служба: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научно-методическое сопровождение инновационных процессов (научно-методическая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деятельность методических структур и методических служб образовательных организаций, формирует их сетевое взаимодействие, проводит профессиональные конкурсы, научно-практические конференции (организационно-методическая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мониторинг качества образования (оценочно-аналитическая функция);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проектирует образовательное пространство для решения проблем образовательной системы (проектировочная функция).</w:t>
      </w:r>
    </w:p>
    <w:p w:rsidR="00793433" w:rsidRPr="00817A75" w:rsidRDefault="0051562F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Уставу </w:t>
      </w:r>
      <w:r w:rsidR="00793433"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«ИМЦ»</w:t>
      </w: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433"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через следующие направления деятельности: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издательскую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консультационную деятельность;</w:t>
      </w:r>
    </w:p>
    <w:p w:rsidR="00793433" w:rsidRPr="00817A75" w:rsidRDefault="00793433" w:rsidP="0079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диагностическую деятельность.</w:t>
      </w:r>
    </w:p>
    <w:p w:rsidR="00793433" w:rsidRPr="00817A75" w:rsidRDefault="00777036" w:rsidP="007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75">
        <w:rPr>
          <w:rFonts w:ascii="Times New Roman" w:hAnsi="Times New Roman" w:cs="Times New Roman"/>
          <w:sz w:val="28"/>
          <w:szCs w:val="28"/>
        </w:rPr>
        <w:t xml:space="preserve">Анализируя реализацию Программы развития </w:t>
      </w:r>
      <w:r w:rsidR="00B05CA7">
        <w:rPr>
          <w:rFonts w:ascii="Times New Roman" w:hAnsi="Times New Roman" w:cs="Times New Roman"/>
          <w:sz w:val="28"/>
          <w:szCs w:val="28"/>
        </w:rPr>
        <w:t>образования муниципального района на 2020-2025</w:t>
      </w:r>
      <w:r w:rsidRPr="00817A75">
        <w:rPr>
          <w:rFonts w:ascii="Times New Roman" w:hAnsi="Times New Roman" w:cs="Times New Roman"/>
          <w:sz w:val="28"/>
          <w:szCs w:val="28"/>
        </w:rPr>
        <w:t>гг. в целом,</w:t>
      </w:r>
      <w:r w:rsidR="00B05CA7">
        <w:rPr>
          <w:rFonts w:ascii="Times New Roman" w:hAnsi="Times New Roman" w:cs="Times New Roman"/>
          <w:sz w:val="28"/>
          <w:szCs w:val="28"/>
        </w:rPr>
        <w:t xml:space="preserve"> </w:t>
      </w:r>
      <w:r w:rsidRPr="00817A75">
        <w:rPr>
          <w:rFonts w:ascii="Times New Roman" w:hAnsi="Times New Roman" w:cs="Times New Roman"/>
          <w:sz w:val="28"/>
          <w:szCs w:val="28"/>
        </w:rPr>
        <w:t>можно констатировать, что деятельность районной методической службы отвечал приоритетным стр</w:t>
      </w:r>
      <w:r w:rsidR="00B05CA7">
        <w:rPr>
          <w:rFonts w:ascii="Times New Roman" w:hAnsi="Times New Roman" w:cs="Times New Roman"/>
          <w:sz w:val="28"/>
          <w:szCs w:val="28"/>
        </w:rPr>
        <w:t>а</w:t>
      </w:r>
      <w:r w:rsidRPr="00817A75">
        <w:rPr>
          <w:rFonts w:ascii="Times New Roman" w:hAnsi="Times New Roman" w:cs="Times New Roman"/>
          <w:sz w:val="28"/>
          <w:szCs w:val="28"/>
        </w:rPr>
        <w:t>тегиям и задачам муни</w:t>
      </w:r>
      <w:r w:rsidR="00B05CA7">
        <w:rPr>
          <w:rFonts w:ascii="Times New Roman" w:hAnsi="Times New Roman" w:cs="Times New Roman"/>
          <w:sz w:val="28"/>
          <w:szCs w:val="28"/>
        </w:rPr>
        <w:t>ципальной системы образования МР</w:t>
      </w:r>
      <w:r w:rsidRPr="00817A75">
        <w:rPr>
          <w:rFonts w:ascii="Times New Roman" w:hAnsi="Times New Roman" w:cs="Times New Roman"/>
          <w:sz w:val="28"/>
          <w:szCs w:val="28"/>
        </w:rPr>
        <w:t xml:space="preserve"> «</w:t>
      </w:r>
      <w:r w:rsidR="00B05CA7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B05CA7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B05CA7">
        <w:rPr>
          <w:rFonts w:ascii="Times New Roman" w:hAnsi="Times New Roman" w:cs="Times New Roman"/>
          <w:sz w:val="28"/>
          <w:szCs w:val="28"/>
        </w:rPr>
        <w:t xml:space="preserve"> </w:t>
      </w:r>
      <w:r w:rsidRPr="00817A75">
        <w:rPr>
          <w:rFonts w:ascii="Times New Roman" w:hAnsi="Times New Roman" w:cs="Times New Roman"/>
          <w:sz w:val="28"/>
          <w:szCs w:val="28"/>
        </w:rPr>
        <w:t>район</w:t>
      </w:r>
      <w:r w:rsidR="00B05CA7">
        <w:rPr>
          <w:rFonts w:ascii="Times New Roman" w:hAnsi="Times New Roman" w:cs="Times New Roman"/>
          <w:sz w:val="28"/>
          <w:szCs w:val="28"/>
        </w:rPr>
        <w:t>».</w:t>
      </w:r>
      <w:r w:rsidR="00793433" w:rsidRPr="0081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Тем не менее, анализ результатов реализации Программы развития, а также меняющихся требований всей системы образования, выявил следующие проблемные зоны:</w:t>
      </w:r>
    </w:p>
    <w:p w:rsidR="00B05CA7" w:rsidRPr="00B05CA7" w:rsidRDefault="00793433" w:rsidP="00B05CA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CA7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</w:t>
      </w:r>
      <w:proofErr w:type="gramStart"/>
      <w:r w:rsidRPr="00B05CA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B0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33" w:rsidRPr="00B05CA7" w:rsidRDefault="00793433" w:rsidP="00B05CA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5CA7">
        <w:rPr>
          <w:rFonts w:ascii="Times New Roman" w:hAnsi="Times New Roman" w:cs="Times New Roman"/>
          <w:sz w:val="28"/>
          <w:szCs w:val="28"/>
        </w:rPr>
        <w:t>стандарта педагога.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2. Методическое сопровождение реализации ФГОС ООО.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3. Методическое сопровождение введения ФГОС СОО.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lastRenderedPageBreak/>
        <w:t>4. Индивидуализация методического сопровождения, особенно в школ</w:t>
      </w:r>
      <w:r w:rsidR="0022063A" w:rsidRPr="00817A75">
        <w:rPr>
          <w:rFonts w:ascii="Times New Roman" w:hAnsi="Times New Roman" w:cs="Times New Roman"/>
          <w:sz w:val="28"/>
          <w:szCs w:val="28"/>
        </w:rPr>
        <w:t>ах, с  низкими образовательными результатами</w:t>
      </w:r>
      <w:r w:rsidRPr="00817A75">
        <w:rPr>
          <w:rFonts w:ascii="Times New Roman" w:hAnsi="Times New Roman" w:cs="Times New Roman"/>
          <w:sz w:val="28"/>
          <w:szCs w:val="28"/>
        </w:rPr>
        <w:t>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5. Формирование рефлексивной позиции педагога через использование интерактивных, практико-ориентированных методов сопровождения.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6. Создание эффективной системы независимой оценки качества работы муниципальных образовательных организаций, осуществляющих образовательную деятельность.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Выявленные проблемы определяют ак</w:t>
      </w:r>
      <w:r w:rsidR="00B05CA7">
        <w:rPr>
          <w:rFonts w:ascii="Times New Roman" w:hAnsi="Times New Roman" w:cs="Times New Roman"/>
          <w:sz w:val="28"/>
          <w:szCs w:val="28"/>
        </w:rPr>
        <w:t>туальность Программы развития МК</w:t>
      </w:r>
      <w:r w:rsidRPr="00817A75">
        <w:rPr>
          <w:rFonts w:ascii="Times New Roman" w:hAnsi="Times New Roman" w:cs="Times New Roman"/>
          <w:sz w:val="28"/>
          <w:szCs w:val="28"/>
        </w:rPr>
        <w:t>У «</w:t>
      </w:r>
      <w:r w:rsidR="00B05CA7">
        <w:rPr>
          <w:rFonts w:ascii="Times New Roman" w:hAnsi="Times New Roman" w:cs="Times New Roman"/>
          <w:sz w:val="28"/>
          <w:szCs w:val="28"/>
        </w:rPr>
        <w:t>ИМЦ</w:t>
      </w:r>
      <w:r w:rsidR="0022063A" w:rsidRPr="00817A75">
        <w:rPr>
          <w:rFonts w:ascii="Times New Roman" w:hAnsi="Times New Roman" w:cs="Times New Roman"/>
          <w:sz w:val="28"/>
          <w:szCs w:val="28"/>
        </w:rPr>
        <w:t>» на 202</w:t>
      </w:r>
      <w:r w:rsidR="00B05CA7">
        <w:rPr>
          <w:rFonts w:ascii="Times New Roman" w:hAnsi="Times New Roman" w:cs="Times New Roman"/>
          <w:sz w:val="28"/>
          <w:szCs w:val="28"/>
        </w:rPr>
        <w:t>2-2027</w:t>
      </w:r>
      <w:r w:rsidRPr="00817A7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433" w:rsidRPr="00817A75" w:rsidRDefault="00793433" w:rsidP="0079343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 и задачи Программы</w:t>
      </w:r>
    </w:p>
    <w:p w:rsidR="00793433" w:rsidRPr="00817A75" w:rsidRDefault="00793433" w:rsidP="0079343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93433" w:rsidRPr="00817A75" w:rsidRDefault="00793433" w:rsidP="007934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Программы:</w:t>
      </w:r>
      <w:r w:rsidRPr="00817A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7A75">
        <w:rPr>
          <w:rFonts w:ascii="Times New Roman" w:hAnsi="Times New Roman" w:cs="Times New Roman"/>
          <w:sz w:val="28"/>
          <w:szCs w:val="28"/>
        </w:rPr>
        <w:t>Проектирование образовательного пространства для педагогов с целью повышения их профессиональной компетентности как условие реализации ФГОС НОО, ФГОС ООО, ФГОС СОО, ФГОС для детей с ОВЗ в рамках Профессионального стандарта педагога.</w:t>
      </w:r>
    </w:p>
    <w:p w:rsidR="00793433" w:rsidRPr="00817A75" w:rsidRDefault="00793433" w:rsidP="007934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Задачи Программы: </w:t>
      </w:r>
    </w:p>
    <w:p w:rsidR="00793433" w:rsidRPr="00817A75" w:rsidRDefault="00793433" w:rsidP="007934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- </w:t>
      </w:r>
      <w:r w:rsidRPr="00817A75">
        <w:rPr>
          <w:rFonts w:ascii="Times New Roman" w:hAnsi="Times New Roman" w:cs="Times New Roman"/>
          <w:sz w:val="28"/>
          <w:szCs w:val="28"/>
        </w:rPr>
        <w:t xml:space="preserve">Спроектировать образовательное пространство для педагогов в соответствии с Профессиональным стандартом. </w:t>
      </w:r>
    </w:p>
    <w:p w:rsidR="00793433" w:rsidRPr="00817A75" w:rsidRDefault="00793433" w:rsidP="007934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Индивидуализировать методическое сопровождение образовательных организаций в выполнении целевых федеральных, региональных и муниципальных образовательных программ, в реализации новых государственных образовательных стандартов общего образования.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 xml:space="preserve">- Активизировать </w:t>
      </w:r>
      <w:r w:rsidR="0022063A" w:rsidRPr="00817A75">
        <w:rPr>
          <w:rFonts w:ascii="Times New Roman" w:hAnsi="Times New Roman" w:cs="Times New Roman"/>
          <w:sz w:val="28"/>
          <w:szCs w:val="28"/>
        </w:rPr>
        <w:t>методическое сопровождение школ с  низкими образовательными результатами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Совершенствовать систему внешней экспертизы деятельности педагогов через их участие в профессиональных конкурсах, НПК и т.д.</w:t>
      </w:r>
    </w:p>
    <w:p w:rsidR="00793433" w:rsidRPr="00817A75" w:rsidRDefault="00793433" w:rsidP="00793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Создать систему независимой оценки качества работы муниципальных образовательных организаций, осуществляющих образовательную деятельность</w:t>
      </w:r>
    </w:p>
    <w:p w:rsidR="00793433" w:rsidRPr="00817A75" w:rsidRDefault="00793433" w:rsidP="007934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75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81"/>
        <w:gridCol w:w="3664"/>
        <w:gridCol w:w="3369"/>
      </w:tblGrid>
      <w:tr w:rsidR="00793433" w:rsidRPr="00817A75" w:rsidTr="00865922">
        <w:tc>
          <w:tcPr>
            <w:tcW w:w="1380" w:type="pct"/>
          </w:tcPr>
          <w:p w:rsidR="00793433" w:rsidRPr="00817A75" w:rsidRDefault="00793433" w:rsidP="00AD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886" w:type="pct"/>
          </w:tcPr>
          <w:p w:rsidR="00793433" w:rsidRPr="00817A75" w:rsidRDefault="00793433" w:rsidP="00AD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34" w:type="pct"/>
          </w:tcPr>
          <w:p w:rsidR="00793433" w:rsidRPr="00817A75" w:rsidRDefault="00793433" w:rsidP="00AD2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деятельности</w:t>
            </w:r>
          </w:p>
        </w:tc>
      </w:tr>
      <w:tr w:rsidR="00793433" w:rsidRPr="00817A75" w:rsidTr="00865922">
        <w:tc>
          <w:tcPr>
            <w:tcW w:w="1380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  <w:r w:rsidR="007A400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22063A"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86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Работа в режиме развития: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разработка локальных документов по всем направлениям деятельности;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организация методической работы в режиме функционирования;</w:t>
            </w:r>
          </w:p>
          <w:p w:rsidR="00793433" w:rsidRPr="00817A75" w:rsidRDefault="0022063A" w:rsidP="00AD2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обновление сайта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4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Положения по всем направлениям деятельности.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Обновленный сайт.</w:t>
            </w:r>
          </w:p>
        </w:tc>
      </w:tr>
      <w:tr w:rsidR="00793433" w:rsidRPr="00817A75" w:rsidTr="00865922">
        <w:tc>
          <w:tcPr>
            <w:tcW w:w="1380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(этап реализации Программы)</w:t>
            </w:r>
          </w:p>
          <w:p w:rsidR="00793433" w:rsidRPr="00817A75" w:rsidRDefault="007A4001" w:rsidP="00AD2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2022-2027</w:t>
            </w:r>
            <w:r w:rsidR="00793433"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  <w:tc>
          <w:tcPr>
            <w:tcW w:w="1886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Переход в режим функционирования: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 </w:t>
            </w:r>
            <w:proofErr w:type="spell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метапредмедных</w:t>
            </w:r>
            <w:proofErr w:type="spell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модулей и кейсов;</w:t>
            </w:r>
          </w:p>
          <w:p w:rsidR="00793433" w:rsidRPr="00817A75" w:rsidRDefault="00817A75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квалифи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кации </w:t>
            </w:r>
            <w:r w:rsidR="0022063A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 и педагогических работников 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через реализацию программ;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мониторинг методического сопровождения образовательного процесса;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научно-методическое обеспечение инновационной деятельности;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в ОО;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>- реализация процедуры независимой оценки качества образования;</w:t>
            </w:r>
          </w:p>
          <w:p w:rsidR="00793433" w:rsidRPr="00817A75" w:rsidRDefault="00817A75" w:rsidP="007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>нальной комп</w:t>
            </w:r>
            <w:r w:rsidR="007A4001">
              <w:rPr>
                <w:rFonts w:ascii="Times New Roman" w:hAnsi="Times New Roman" w:cs="Times New Roman"/>
                <w:sz w:val="28"/>
                <w:szCs w:val="28"/>
              </w:rPr>
              <w:t>етентности методистов через меж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>курсовую подготовку.</w:t>
            </w:r>
          </w:p>
        </w:tc>
        <w:tc>
          <w:tcPr>
            <w:tcW w:w="1734" w:type="pct"/>
          </w:tcPr>
          <w:p w:rsidR="00793433" w:rsidRPr="00817A75" w:rsidRDefault="00793433" w:rsidP="007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изменение профессиональной позиции педагога в соответствии с 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 стандартом педагога;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методической работы по обеспечению качества образования;</w:t>
            </w:r>
          </w:p>
          <w:p w:rsidR="00793433" w:rsidRPr="00817A75" w:rsidRDefault="00793433" w:rsidP="007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представление результатов работы в виде статей, методических рекоменда</w:t>
            </w:r>
            <w:r w:rsidR="0022063A" w:rsidRPr="00817A75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3433" w:rsidRPr="00817A75" w:rsidRDefault="0022063A" w:rsidP="007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- участие муниципальной методической службы  и педагогического сообщества в федеральных, региональных конкурсах;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создана база данных </w:t>
            </w:r>
            <w:proofErr w:type="gramStart"/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>независимой</w:t>
            </w:r>
            <w:proofErr w:type="gramEnd"/>
            <w:r w:rsidRPr="00817A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оценки качества образования.</w:t>
            </w:r>
          </w:p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433" w:rsidRPr="00817A75" w:rsidTr="00865922">
        <w:tc>
          <w:tcPr>
            <w:tcW w:w="1380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Заключительный этап </w:t>
            </w:r>
            <w:r w:rsidR="007A4001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Pr="0081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86" w:type="pct"/>
          </w:tcPr>
          <w:p w:rsidR="00793433" w:rsidRPr="00817A75" w:rsidRDefault="00817A75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успеш</w:t>
            </w:r>
            <w:r w:rsidR="00793433" w:rsidRPr="00817A75">
              <w:rPr>
                <w:rFonts w:ascii="Times New Roman" w:hAnsi="Times New Roman" w:cs="Times New Roman"/>
                <w:sz w:val="28"/>
                <w:szCs w:val="28"/>
              </w:rPr>
              <w:t>ности реализации Программы;</w:t>
            </w:r>
          </w:p>
          <w:p w:rsidR="00793433" w:rsidRPr="00817A75" w:rsidRDefault="00793433" w:rsidP="0086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7A75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86592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</w:tc>
        <w:tc>
          <w:tcPr>
            <w:tcW w:w="1734" w:type="pct"/>
          </w:tcPr>
          <w:p w:rsidR="00793433" w:rsidRPr="00817A75" w:rsidRDefault="00793433" w:rsidP="00A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75">
              <w:rPr>
                <w:rFonts w:ascii="Times New Roman" w:hAnsi="Times New Roman" w:cs="Times New Roman"/>
                <w:sz w:val="28"/>
                <w:szCs w:val="28"/>
              </w:rPr>
              <w:t>Создание модернизированной системы методического сопровождения образовательного процесса</w:t>
            </w:r>
          </w:p>
        </w:tc>
      </w:tr>
    </w:tbl>
    <w:p w:rsidR="00793433" w:rsidRPr="00817A75" w:rsidRDefault="00793433" w:rsidP="0079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93433" w:rsidRPr="00817A75" w:rsidRDefault="00793433" w:rsidP="0079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7A7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Ожидаемые результаты:</w:t>
      </w:r>
    </w:p>
    <w:p w:rsidR="00793433" w:rsidRPr="00817A7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повышение уровня профессиональной компетентности педагогов в рамках требований Профессионального стандарта педагога, а также образовательных стандартов;</w:t>
      </w:r>
    </w:p>
    <w:p w:rsidR="00793433" w:rsidRPr="00817A7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увеличение числа педагогов, владеющих системно-</w:t>
      </w:r>
      <w:proofErr w:type="spellStart"/>
      <w:r w:rsidRPr="00817A75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817A75">
        <w:rPr>
          <w:rFonts w:ascii="Times New Roman" w:hAnsi="Times New Roman" w:cs="Times New Roman"/>
          <w:sz w:val="28"/>
          <w:szCs w:val="28"/>
        </w:rPr>
        <w:t xml:space="preserve"> подходом, участвующих в инновационной деятельности;</w:t>
      </w:r>
    </w:p>
    <w:p w:rsidR="00793433" w:rsidRPr="00817A7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создание условий для получения положитель</w:t>
      </w:r>
      <w:r w:rsidR="0022063A" w:rsidRPr="00817A75">
        <w:rPr>
          <w:rFonts w:ascii="Times New Roman" w:hAnsi="Times New Roman" w:cs="Times New Roman"/>
          <w:sz w:val="28"/>
          <w:szCs w:val="28"/>
        </w:rPr>
        <w:t>ной динамики в школах с  низкими образовательными результатами</w:t>
      </w:r>
      <w:r w:rsidRPr="00817A75">
        <w:rPr>
          <w:rFonts w:ascii="Times New Roman" w:hAnsi="Times New Roman" w:cs="Times New Roman"/>
          <w:sz w:val="28"/>
          <w:szCs w:val="28"/>
        </w:rPr>
        <w:t>;</w:t>
      </w:r>
    </w:p>
    <w:p w:rsidR="00793433" w:rsidRPr="00817A7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 xml:space="preserve">- повышение качества </w:t>
      </w:r>
      <w:proofErr w:type="spellStart"/>
      <w:r w:rsidRPr="00817A75">
        <w:rPr>
          <w:rFonts w:ascii="Times New Roman" w:hAnsi="Times New Roman" w:cs="Times New Roman"/>
          <w:sz w:val="28"/>
          <w:szCs w:val="28"/>
        </w:rPr>
        <w:t>экспертируемых</w:t>
      </w:r>
      <w:proofErr w:type="spellEnd"/>
      <w:r w:rsidRPr="00817A75">
        <w:rPr>
          <w:rFonts w:ascii="Times New Roman" w:hAnsi="Times New Roman" w:cs="Times New Roman"/>
          <w:sz w:val="28"/>
          <w:szCs w:val="28"/>
        </w:rPr>
        <w:t xml:space="preserve"> материалов, ведущего к увеличению процента педагогов, участвующих в профессиональных конкурсах;</w:t>
      </w:r>
    </w:p>
    <w:p w:rsidR="00793433" w:rsidRPr="00817A7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75">
        <w:rPr>
          <w:rFonts w:ascii="Times New Roman" w:hAnsi="Times New Roman" w:cs="Times New Roman"/>
          <w:sz w:val="28"/>
          <w:szCs w:val="28"/>
        </w:rPr>
        <w:t>- создание системы независимой оценки качества работы муниципальных образовательных организаций, осуществляющих образовательную деятельность.</w:t>
      </w:r>
    </w:p>
    <w:p w:rsidR="0022063A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63A" w:rsidRPr="0022683F" w:rsidRDefault="0022063A" w:rsidP="0022063A">
      <w:pPr>
        <w:pStyle w:val="a6"/>
        <w:tabs>
          <w:tab w:val="left" w:pos="2520"/>
        </w:tabs>
        <w:jc w:val="center"/>
        <w:rPr>
          <w:b/>
          <w:color w:val="000000"/>
          <w:sz w:val="28"/>
          <w:szCs w:val="28"/>
        </w:rPr>
      </w:pPr>
      <w:r w:rsidRPr="0022683F">
        <w:rPr>
          <w:b/>
          <w:color w:val="000000"/>
          <w:sz w:val="28"/>
          <w:szCs w:val="28"/>
        </w:rPr>
        <w:t>Дорожная карта реализации Программы развития  на 202</w:t>
      </w:r>
      <w:r w:rsidR="00F52831">
        <w:rPr>
          <w:b/>
          <w:color w:val="000000"/>
          <w:sz w:val="28"/>
          <w:szCs w:val="28"/>
        </w:rPr>
        <w:t>2</w:t>
      </w:r>
      <w:r w:rsidRPr="0022683F">
        <w:rPr>
          <w:b/>
          <w:color w:val="000000"/>
          <w:sz w:val="28"/>
          <w:szCs w:val="28"/>
        </w:rPr>
        <w:t>-202</w:t>
      </w:r>
      <w:r w:rsidR="00F52831">
        <w:rPr>
          <w:b/>
          <w:color w:val="000000"/>
          <w:sz w:val="28"/>
          <w:szCs w:val="28"/>
        </w:rPr>
        <w:t>7</w:t>
      </w:r>
      <w:r w:rsidRPr="0022683F">
        <w:rPr>
          <w:b/>
          <w:color w:val="000000"/>
          <w:sz w:val="28"/>
          <w:szCs w:val="28"/>
        </w:rPr>
        <w:t>гг. </w:t>
      </w:r>
    </w:p>
    <w:p w:rsidR="0022063A" w:rsidRPr="0022683F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4" w:type="dxa"/>
        <w:tblLook w:val="04A0" w:firstRow="1" w:lastRow="0" w:firstColumn="1" w:lastColumn="0" w:noHBand="0" w:noVBand="1"/>
      </w:tblPr>
      <w:tblGrid>
        <w:gridCol w:w="3362"/>
        <w:gridCol w:w="3257"/>
        <w:gridCol w:w="3061"/>
      </w:tblGrid>
      <w:tr w:rsidR="0022063A" w:rsidRPr="0022683F" w:rsidTr="00817A75">
        <w:tc>
          <w:tcPr>
            <w:tcW w:w="4915" w:type="dxa"/>
          </w:tcPr>
          <w:p w:rsidR="0022063A" w:rsidRPr="0022683F" w:rsidRDefault="0022063A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3" w:type="dxa"/>
          </w:tcPr>
          <w:p w:rsidR="0022063A" w:rsidRPr="0022683F" w:rsidRDefault="0022063A" w:rsidP="0022063A">
            <w:pPr>
              <w:pStyle w:val="a6"/>
              <w:tabs>
                <w:tab w:val="left" w:pos="2520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2683F">
              <w:rPr>
                <w:b/>
                <w:color w:val="000000"/>
                <w:sz w:val="28"/>
                <w:szCs w:val="28"/>
              </w:rPr>
              <w:t>Ожидаемые результаты</w:t>
            </w:r>
          </w:p>
          <w:p w:rsidR="0022063A" w:rsidRPr="0022683F" w:rsidRDefault="0022063A" w:rsidP="0022063A">
            <w:pPr>
              <w:pStyle w:val="a6"/>
              <w:tabs>
                <w:tab w:val="left" w:pos="2520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22683F">
              <w:rPr>
                <w:b/>
                <w:color w:val="000000"/>
                <w:sz w:val="28"/>
                <w:szCs w:val="28"/>
              </w:rPr>
              <w:t> </w:t>
            </w:r>
          </w:p>
          <w:p w:rsidR="0022063A" w:rsidRPr="0022683F" w:rsidRDefault="0022063A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22063A" w:rsidRPr="0022683F" w:rsidRDefault="0022063A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7A75" w:rsidRPr="0022683F" w:rsidTr="004406C0">
        <w:tc>
          <w:tcPr>
            <w:tcW w:w="14752" w:type="dxa"/>
            <w:gridSpan w:val="3"/>
          </w:tcPr>
          <w:p w:rsidR="00817A75" w:rsidRPr="0022683F" w:rsidRDefault="00817A75" w:rsidP="00056D00">
            <w:pPr>
              <w:pStyle w:val="msolistparagraph0"/>
              <w:numPr>
                <w:ilvl w:val="0"/>
                <w:numId w:val="2"/>
              </w:numPr>
              <w:tabs>
                <w:tab w:val="left" w:pos="709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22683F">
              <w:rPr>
                <w:b/>
                <w:color w:val="000000"/>
                <w:sz w:val="28"/>
                <w:szCs w:val="28"/>
              </w:rPr>
              <w:t>Подготовительный этап (202</w:t>
            </w:r>
            <w:r w:rsidR="00F52831">
              <w:rPr>
                <w:b/>
                <w:color w:val="000000"/>
                <w:sz w:val="28"/>
                <w:szCs w:val="28"/>
              </w:rPr>
              <w:t>2</w:t>
            </w:r>
            <w:r w:rsidRPr="0022683F">
              <w:rPr>
                <w:b/>
                <w:color w:val="000000"/>
                <w:sz w:val="28"/>
                <w:szCs w:val="28"/>
              </w:rPr>
              <w:t>г.)</w:t>
            </w:r>
          </w:p>
          <w:p w:rsidR="00817A75" w:rsidRPr="0022683F" w:rsidRDefault="00817A75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2063A" w:rsidRPr="0022683F" w:rsidTr="00817A75">
        <w:tc>
          <w:tcPr>
            <w:tcW w:w="4915" w:type="dxa"/>
          </w:tcPr>
          <w:p w:rsidR="0022063A" w:rsidRPr="0022683F" w:rsidRDefault="0022063A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документов по всем направлениям деятельности</w:t>
            </w:r>
          </w:p>
        </w:tc>
        <w:tc>
          <w:tcPr>
            <w:tcW w:w="4923" w:type="dxa"/>
          </w:tcPr>
          <w:p w:rsidR="0022063A" w:rsidRPr="0022683F" w:rsidRDefault="0022063A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локальные документы по всем направлениям деятельности, разработаны положения</w:t>
            </w:r>
          </w:p>
        </w:tc>
        <w:tc>
          <w:tcPr>
            <w:tcW w:w="4914" w:type="dxa"/>
          </w:tcPr>
          <w:p w:rsidR="0022063A" w:rsidRPr="0022063A" w:rsidRDefault="0022063A" w:rsidP="0022063A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063A" w:rsidRPr="0022683F" w:rsidRDefault="0022063A" w:rsidP="00F52831">
            <w:pPr>
              <w:pStyle w:val="a5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F528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22063A" w:rsidRPr="0022683F" w:rsidTr="00817A75">
        <w:tc>
          <w:tcPr>
            <w:tcW w:w="4915" w:type="dxa"/>
          </w:tcPr>
          <w:p w:rsidR="0022063A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 в режиме функционирования.</w:t>
            </w:r>
          </w:p>
        </w:tc>
        <w:tc>
          <w:tcPr>
            <w:tcW w:w="4923" w:type="dxa"/>
          </w:tcPr>
          <w:p w:rsidR="0022063A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программы повышения квалификации педагогов, программы методического сопровождения</w:t>
            </w:r>
          </w:p>
        </w:tc>
        <w:tc>
          <w:tcPr>
            <w:tcW w:w="4914" w:type="dxa"/>
          </w:tcPr>
          <w:p w:rsidR="0022063A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методического, психолого-педагогического сопровождения введения ФГОС СОО</w:t>
            </w:r>
          </w:p>
        </w:tc>
        <w:tc>
          <w:tcPr>
            <w:tcW w:w="4923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программы методического, психолого-педагогического сопровождения введения ФГОС СОО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и методисты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МКУ «ИМЦ, директора ОО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Создание системы независимой оценки качества работы муниципальных образовательных организаций, осуществляющих образовательную деятельность</w:t>
            </w:r>
          </w:p>
        </w:tc>
        <w:tc>
          <w:tcPr>
            <w:tcW w:w="4923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локальные документы, создана рабочая группа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3762AD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сайта </w:t>
            </w:r>
            <w:r w:rsidR="003762AD">
              <w:rPr>
                <w:rFonts w:ascii="Times New Roman" w:hAnsi="Times New Roman" w:cs="Times New Roman"/>
                <w:sz w:val="28"/>
                <w:szCs w:val="28"/>
              </w:rPr>
              <w:t>МКУ «ИМЦ</w:t>
            </w:r>
          </w:p>
        </w:tc>
        <w:tc>
          <w:tcPr>
            <w:tcW w:w="4923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обновленного сайта</w:t>
            </w:r>
          </w:p>
        </w:tc>
        <w:tc>
          <w:tcPr>
            <w:tcW w:w="4914" w:type="dxa"/>
          </w:tcPr>
          <w:p w:rsidR="00056D00" w:rsidRPr="0022683F" w:rsidRDefault="003762AD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МКУ «ИМЦ»</w:t>
            </w:r>
          </w:p>
        </w:tc>
      </w:tr>
      <w:tr w:rsidR="00817A75" w:rsidRPr="0022683F" w:rsidTr="004C27BE">
        <w:tc>
          <w:tcPr>
            <w:tcW w:w="14752" w:type="dxa"/>
            <w:gridSpan w:val="3"/>
          </w:tcPr>
          <w:p w:rsidR="00817A75" w:rsidRPr="0022683F" w:rsidRDefault="003762AD" w:rsidP="0022063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этап(2022-2027</w:t>
            </w:r>
            <w:r w:rsidR="00817A75" w:rsidRPr="00226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гг.)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793433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</w:t>
            </w:r>
            <w:proofErr w:type="spellStart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метапредмедных</w:t>
            </w:r>
            <w:proofErr w:type="spellEnd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 xml:space="preserve">, предметных модулей и кейсов в рамках требований Профессионального </w:t>
            </w:r>
            <w:r w:rsidRPr="00226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педагога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Реализованы все программы </w:t>
            </w:r>
            <w:proofErr w:type="spellStart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метапредмедных</w:t>
            </w:r>
            <w:proofErr w:type="spellEnd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, предметных модулей и кейсов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056D00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</w:t>
            </w:r>
          </w:p>
          <w:p w:rsidR="00056D00" w:rsidRPr="0022683F" w:rsidRDefault="00056D00" w:rsidP="00056D00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методического, психолого-педагогического сопровождения введения ФГОС СОО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Реализованы программы методического, психолого-педагогического сопровождения введения ФГОС СОО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инновационной деятельности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инновационных продуктов, ведущего к увеличению процента педагогов, занимающихся инновационной деятельностью</w:t>
            </w:r>
          </w:p>
        </w:tc>
        <w:tc>
          <w:tcPr>
            <w:tcW w:w="4914" w:type="dxa"/>
          </w:tcPr>
          <w:p w:rsidR="00056D00" w:rsidRPr="0022683F" w:rsidRDefault="003762AD" w:rsidP="0022063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 администрации МР «Сулейман-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22683F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в ОО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Открытие практико-ориентированных </w:t>
            </w:r>
            <w:proofErr w:type="spellStart"/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стажировочных</w:t>
            </w:r>
            <w:proofErr w:type="spellEnd"/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площадок различной тематики</w:t>
            </w:r>
          </w:p>
        </w:tc>
        <w:tc>
          <w:tcPr>
            <w:tcW w:w="4914" w:type="dxa"/>
          </w:tcPr>
          <w:p w:rsidR="00056D00" w:rsidRPr="0022683F" w:rsidRDefault="003762AD" w:rsidP="0022063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 администрации МР «Сулейман-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методистов через межкурсовую подготовку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профессиональной компетентности методистов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Работа по независимой оценке качества работы муниципальных образовательных организаций, осуществляющих образовательную деятельность</w:t>
            </w:r>
          </w:p>
        </w:tc>
        <w:tc>
          <w:tcPr>
            <w:tcW w:w="4923" w:type="dxa"/>
          </w:tcPr>
          <w:p w:rsidR="00056D00" w:rsidRPr="0022683F" w:rsidRDefault="00056D00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Создана система </w:t>
            </w:r>
            <w:r w:rsidRPr="0022683F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работы муниципальных образовательных организаций, осуществляющих образовательную деятельность</w:t>
            </w:r>
          </w:p>
        </w:tc>
        <w:tc>
          <w:tcPr>
            <w:tcW w:w="4914" w:type="dxa"/>
          </w:tcPr>
          <w:p w:rsidR="00056D00" w:rsidRPr="0022683F" w:rsidRDefault="00056D00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  <w:tr w:rsidR="00817A75" w:rsidRPr="0022683F" w:rsidTr="00007385">
        <w:tc>
          <w:tcPr>
            <w:tcW w:w="14752" w:type="dxa"/>
            <w:gridSpan w:val="3"/>
          </w:tcPr>
          <w:p w:rsidR="00817A75" w:rsidRPr="0022683F" w:rsidRDefault="00817A75" w:rsidP="0022063A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3.Аналитический этап</w:t>
            </w:r>
            <w:r w:rsidR="003762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(2027</w:t>
            </w:r>
            <w:r w:rsidRPr="00226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г.)</w:t>
            </w:r>
          </w:p>
        </w:tc>
      </w:tr>
      <w:tr w:rsidR="00056D00" w:rsidRPr="0022683F" w:rsidTr="00817A75">
        <w:tc>
          <w:tcPr>
            <w:tcW w:w="4915" w:type="dxa"/>
          </w:tcPr>
          <w:p w:rsidR="00056D00" w:rsidRPr="0022683F" w:rsidRDefault="00056D00" w:rsidP="00056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успешности реализации Программы</w:t>
            </w:r>
          </w:p>
        </w:tc>
        <w:tc>
          <w:tcPr>
            <w:tcW w:w="4923" w:type="dxa"/>
          </w:tcPr>
          <w:p w:rsidR="00056D00" w:rsidRPr="0022683F" w:rsidRDefault="0022683F" w:rsidP="00056D0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Список несоответствий</w:t>
            </w:r>
          </w:p>
        </w:tc>
        <w:tc>
          <w:tcPr>
            <w:tcW w:w="4914" w:type="dxa"/>
          </w:tcPr>
          <w:p w:rsidR="00056D00" w:rsidRPr="0022683F" w:rsidRDefault="0022683F" w:rsidP="003762AD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и методисты </w:t>
            </w:r>
            <w:r w:rsidR="0037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«ИМЦ»</w:t>
            </w:r>
          </w:p>
        </w:tc>
      </w:tr>
    </w:tbl>
    <w:p w:rsidR="0022063A" w:rsidRPr="0022683F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3A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63A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2063A" w:rsidRDefault="0022063A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3433" w:rsidRPr="00961CA5" w:rsidRDefault="00793433" w:rsidP="00793433">
      <w:pPr>
        <w:pStyle w:val="a5"/>
        <w:tabs>
          <w:tab w:val="left" w:pos="459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3433" w:rsidRDefault="00793433" w:rsidP="00793433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</w:p>
    <w:sectPr w:rsidR="00793433" w:rsidSect="00BF729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5CF6"/>
    <w:multiLevelType w:val="hybridMultilevel"/>
    <w:tmpl w:val="CCBE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535ADB"/>
    <w:multiLevelType w:val="hybridMultilevel"/>
    <w:tmpl w:val="D7848B88"/>
    <w:lvl w:ilvl="0" w:tplc="0CBA9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6208F"/>
    <w:multiLevelType w:val="multilevel"/>
    <w:tmpl w:val="E1066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33"/>
    <w:rsid w:val="00021EA3"/>
    <w:rsid w:val="00056D00"/>
    <w:rsid w:val="000C28C1"/>
    <w:rsid w:val="000E2388"/>
    <w:rsid w:val="000F4FDB"/>
    <w:rsid w:val="0022063A"/>
    <w:rsid w:val="0022088B"/>
    <w:rsid w:val="0022683F"/>
    <w:rsid w:val="003762AD"/>
    <w:rsid w:val="00460299"/>
    <w:rsid w:val="0051562F"/>
    <w:rsid w:val="006D68A9"/>
    <w:rsid w:val="00777036"/>
    <w:rsid w:val="00793433"/>
    <w:rsid w:val="007A4001"/>
    <w:rsid w:val="00817A75"/>
    <w:rsid w:val="00865922"/>
    <w:rsid w:val="00A620DF"/>
    <w:rsid w:val="00B05CA7"/>
    <w:rsid w:val="00BF7298"/>
    <w:rsid w:val="00C840E5"/>
    <w:rsid w:val="00D14DB5"/>
    <w:rsid w:val="00EA150D"/>
    <w:rsid w:val="00F34E57"/>
    <w:rsid w:val="00F517F7"/>
    <w:rsid w:val="00F52831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33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793433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table" w:styleId="a4">
    <w:name w:val="Table Grid"/>
    <w:basedOn w:val="a1"/>
    <w:uiPriority w:val="59"/>
    <w:rsid w:val="0079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3433"/>
    <w:pPr>
      <w:ind w:left="720"/>
      <w:contextualSpacing/>
    </w:pPr>
  </w:style>
  <w:style w:type="paragraph" w:styleId="a6">
    <w:name w:val="Normal (Web)"/>
    <w:basedOn w:val="a"/>
    <w:uiPriority w:val="99"/>
    <w:rsid w:val="0022063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056D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817A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1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433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793433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table" w:styleId="a4">
    <w:name w:val="Table Grid"/>
    <w:basedOn w:val="a1"/>
    <w:uiPriority w:val="59"/>
    <w:rsid w:val="0079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93433"/>
    <w:pPr>
      <w:ind w:left="720"/>
      <w:contextualSpacing/>
    </w:pPr>
  </w:style>
  <w:style w:type="paragraph" w:styleId="a6">
    <w:name w:val="Normal (Web)"/>
    <w:basedOn w:val="a"/>
    <w:uiPriority w:val="99"/>
    <w:rsid w:val="0022063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056D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817A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1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68D4-0559-4911-80B1-27A06CC7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2</cp:revision>
  <cp:lastPrinted>2020-07-20T07:22:00Z</cp:lastPrinted>
  <dcterms:created xsi:type="dcterms:W3CDTF">2023-05-24T10:37:00Z</dcterms:created>
  <dcterms:modified xsi:type="dcterms:W3CDTF">2023-05-24T10:37:00Z</dcterms:modified>
</cp:coreProperties>
</file>